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Default ContentType="image/jpeg" Extension="jpeg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23" w:tblpY="0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5"/>
        <w:tblGridChange w:id="0">
          <w:tblGrid>
            <w:gridCol w:w="104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vMerge w:val="restart"/>
            <w:shd w:fill="9fc5e8" w:val="clear"/>
          </w:tcPr>
          <w:p w:rsidR="00000000" w:rsidDel="00000000" w:rsidP="00000000" w:rsidRDefault="00000000" w:rsidRPr="00000000" w14:paraId="00000002">
            <w:pPr>
              <w:spacing w:before="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 CRONOGRAMA SEMANA ACADÉMICA NÚMERO 19</w:t>
            </w:r>
          </w:p>
          <w:p w:rsidR="00000000" w:rsidDel="00000000" w:rsidP="00000000" w:rsidRDefault="00000000" w:rsidRPr="00000000" w14:paraId="00000003">
            <w:pPr>
              <w:spacing w:before="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JUNIO 08 AL 12 DE 2026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  <w:shd w:fill="9fc5e8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</w:tcPr>
          <w:p w:rsidR="00000000" w:rsidDel="00000000" w:rsidP="00000000" w:rsidRDefault="00000000" w:rsidRPr="00000000" w14:paraId="00000005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CRISTIAN REINA U.A.I.  10:00 A.M. A 4:00 P.M. (sujeto a cambios)</w:t>
            </w:r>
          </w:p>
          <w:p w:rsidR="00000000" w:rsidDel="00000000" w:rsidP="00000000" w:rsidRDefault="00000000" w:rsidRPr="00000000" w14:paraId="00000006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PSICOLOGÍA JOHN JADER CASTAÑO TAMAYO: LUNES,  MARTES, MIÉRCOLES, VIERNES 9:00 A.M. A 3:00 P.M. Y JUEVES 9:00 A.M. A 12:00 M. (sujeto a cambios)</w:t>
            </w:r>
          </w:p>
          <w:p w:rsidR="00000000" w:rsidDel="00000000" w:rsidP="00000000" w:rsidRDefault="00000000" w:rsidRPr="00000000" w14:paraId="00000007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 JUAN PABLO MONTOYA HENAO (MEDELLÍN TE QUIERE SALUDABLE) JUEVES Y VIERNES 10:00 A.M. A 4:00 P.M. (SUJETO A CAMBIOS)</w:t>
            </w:r>
          </w:p>
          <w:p w:rsidR="00000000" w:rsidDel="00000000" w:rsidP="00000000" w:rsidRDefault="00000000" w:rsidRPr="00000000" w14:paraId="00000008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ANDRES GONZALEZ HINCAPIE ( P.T.A)---TODA LA SEMANA DE 9:00 A.M. A 3:00 P.M. SUJETO A CAMBIOS.</w:t>
            </w:r>
          </w:p>
          <w:p w:rsidR="00000000" w:rsidDel="00000000" w:rsidP="00000000" w:rsidRDefault="00000000" w:rsidRPr="00000000" w14:paraId="00000009">
            <w:pPr>
              <w:widowControl w:val="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4714875</wp:posOffset>
                  </wp:positionH>
                  <wp:positionV relativeFrom="paragraph">
                    <wp:posOffset>114634</wp:posOffset>
                  </wp:positionV>
                  <wp:extent cx="1701577" cy="2552365"/>
                  <wp:effectExtent b="0" l="0" r="0" t="0"/>
                  <wp:wrapSquare wrapText="bothSides" distB="114300" distT="114300" distL="114300" distR="11430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577" cy="2552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VALOR DE JUNIO 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Noto Sans Symbols" w:cs="Noto Sans Symbols" w:eastAsia="Noto Sans Symbols" w:hAnsi="Noto Sans Symbol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Sentido de pertenencia: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8"/>
                <w:szCs w:val="28"/>
                <w:rtl w:val="0"/>
              </w:rPr>
              <w:t xml:space="preserve">Es aquel que valora como suyo el lugar al cual pertenece, cumpliendo con su deber y comprometiéndose frente a su quehacer.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RESPONSABLES CARTELERA MES DE JUNIO: ESTELLA CAICEDO, DIANA LÓPEZ Y MARIO ARENAS.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SEGUNDO PERIODO ACADÉMICO: 04 Mayo al 19 Junio  (7 semanas)  y 7 julio al 14 agosto (6 semanas) TOTAL 13 SEMANAS.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5.00000000000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5191125</wp:posOffset>
                  </wp:positionH>
                  <wp:positionV relativeFrom="paragraph">
                    <wp:posOffset>130175</wp:posOffset>
                  </wp:positionV>
                  <wp:extent cx="1348693" cy="1856347"/>
                  <wp:effectExtent b="0" l="0" r="0" t="0"/>
                  <wp:wrapSquare wrapText="bothSides" distB="114300" distT="114300" distL="114300" distR="11430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693" cy="18563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FELIZ CUMPLEAÑOS A: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LILIANA VILLA LOPEZ JUNIO 13,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 MARIA GLADYS GALLEGO ALZATE JUNIO 17, 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CAROLINA SALGADO MONTOYA, JUNIO 21,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EDWIN RENGIFO JUNIO 24,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ROBERTO DIAZ CASTAÑO JUNIO 29.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LUNES 08</w:t>
            </w:r>
          </w:p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widowControl w:val="1"/>
              <w:spacing w:after="200" w:line="276" w:lineRule="auto"/>
              <w:jc w:val="center"/>
              <w:rPr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FESTIVO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MARTES 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CHARLA MANEJO ADECUADO RESIDUOS SOLIDOS, LIDERA EQUIPO SECRETARIA MEDIO AMBIENTE 8:00 A.M A 9:00 A.M. ESTUDIANTES DE 9° SELECCIONADOS (5 POR GRUPO)</w:t>
            </w:r>
          </w:p>
          <w:p w:rsidR="00000000" w:rsidDel="00000000" w:rsidP="00000000" w:rsidRDefault="00000000" w:rsidRPr="00000000" w14:paraId="00000022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FORMACIÓN A MEDIADORES POR GRUPO, ACOMPAÑA PSICÓLOGO JHON JADER CASTAÑO, SEXTA HORA. APLAZADA.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COMITÉ OPERATIVO NÚCLEO 917  EN LA I.E. LORENZA VILLEGAS DE SANTOS</w:t>
            </w:r>
          </w:p>
          <w:p w:rsidR="00000000" w:rsidDel="00000000" w:rsidP="00000000" w:rsidRDefault="00000000" w:rsidRPr="00000000" w14:paraId="00000024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ASESORÍA A BRAYAN SALAZAR CON LA UAI. HORA 11:30 A.M.</w:t>
            </w:r>
          </w:p>
          <w:p w:rsidR="00000000" w:rsidDel="00000000" w:rsidP="00000000" w:rsidRDefault="00000000" w:rsidRPr="00000000" w14:paraId="0000002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APOYO EN AULA CON TRANSICIÓN TRES EXPERIENCIA SIGNIFICATIVA, LIDERA UAI. HORA 1:30 P.M.</w:t>
            </w:r>
          </w:p>
        </w:tc>
      </w:tr>
      <w:tr>
        <w:trPr>
          <w:cantSplit w:val="0"/>
          <w:trHeight w:val="939.46240234374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27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c9daf8" w:val="clear"/>
                <w:rtl w:val="0"/>
              </w:rPr>
              <w:t xml:space="preserve">MIÉRCOLES 10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RED PAPÁS, COORDINAR ACTIVIDADES, ASISTEN: TERESA ECHEVERRI, JHON JADER CASTAÑO, CRISTIAN REINA, DIRECTIVOS, HORA 8:00 A.M. A 9:00 A.M.</w:t>
            </w:r>
          </w:p>
          <w:p w:rsidR="00000000" w:rsidDel="00000000" w:rsidP="00000000" w:rsidRDefault="00000000" w:rsidRPr="00000000" w14:paraId="0000002A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AUXILIAR DE BIBLIOTECA, ASISTEN: PATRICIA BRITTO, TERESA ECHEVERRI, ADRIANA GALLEGO, JAIRO RAMIREZ, CLAUDIA OCHOA, CAROLINA SALGADO Y ANDRES GONZÁLEZ, HORA 11:15 A.M. A 12:00 M. LUGAR BIBLIOTECA.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.822021484375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C">
            <w:pPr>
              <w:spacing w:line="225" w:lineRule="auto"/>
              <w:ind w:left="278" w:right="271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JUEVES 11</w:t>
            </w:r>
          </w:p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COPASS, ASISTEN DIRECTIVOS, CARLOS MONTOYA, ELIZABETH GOMEZ, EDWIN RENGIFO. HORA  11:20A.M. A 12:20 P.M.</w:t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JUNTA DIRECTIVA USDIDEA EN RIONEGRO, ASISTE ROBERTO DÍAZ SALE DESPUES DE DESCANSO.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VIERNES 12   HORARIO B</w:t>
            </w:r>
          </w:p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ATENCIÓN A PADRES DE FAMILIA 6:10 A.M. A 7:45 A.M. JORNADA ENTRA 7:47 A.M.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JUNTA DIRECTIVA USDIDEA EN RIONEGRO, ASISTE ROBERTO DIAZ. ACOMPAÑA JORNADA JAIVER AGUDELO.</w:t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DÍA DEL MEDIO AMBIENTE- INVITADOS MUSEO DEL AGUA (JORNADA DE LA TARDE).  HORA 1:40 P.M. A 3:00 P.M.  LIDERA NURY CORREA Y SHIRLEY RAMOS.M</w:t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COMITÉ DE CONVIVENCIA ESCOLAR, HORA 11:20 A.M. A 12:20 P.M. ASISTEN DIRECTIVOS, ELIZABETH GOMEZ, CLAUDIA OCHOA, PERSONERO ESCOLAR, LIDER DE MEDIACIÓN ESCOLAR, PRESIDENTE CONSEJO ESTUDIANTES, CRISTIAN REINA.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1"/>
              <w:spacing w:after="200" w:line="27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PARA RECORDAR</w:t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COMUNAS DE ADIDA, ASISTEN SOLO SUS AFILIADOS: CESAR CARDOZO, ESTELLA CAICEDO, LINA ARISTIZABAL, ORLANDO AVENDAÑO. PENDIENTE DE APROBACIÓN.</w:t>
            </w:r>
          </w:p>
          <w:p w:rsidR="00000000" w:rsidDel="00000000" w:rsidP="00000000" w:rsidRDefault="00000000" w:rsidRPr="00000000" w14:paraId="00000038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JUNIO 20 A JULIO 13 VACACIONES DE ESTUDIANTES, REGRESAN EL 14 DE JULIO.</w:t>
            </w:r>
          </w:p>
          <w:p w:rsidR="00000000" w:rsidDel="00000000" w:rsidP="00000000" w:rsidRDefault="00000000" w:rsidRPr="00000000" w14:paraId="00000039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ALGUNOS PADRES DE FAMILIA DE LA MEDIA TÉCNICA. HORA 6:00 A.M. 7:00 A.M.</w:t>
            </w:r>
          </w:p>
          <w:p w:rsidR="00000000" w:rsidDel="00000000" w:rsidP="00000000" w:rsidRDefault="00000000" w:rsidRPr="00000000" w14:paraId="0000003A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DOCENTES DE MEDIA TÉCNICA CON  PARES ARTICULADOS CON LÍDERES ESCOLARES Y DOCENTES DE LA MEDIA TÉCNICA, LIDERA SUPERVISOR WILLIN ROMAÑA. HORA 10:30 A.M.</w:t>
            </w:r>
          </w:p>
          <w:p w:rsidR="00000000" w:rsidDel="00000000" w:rsidP="00000000" w:rsidRDefault="00000000" w:rsidRPr="00000000" w14:paraId="0000003B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16 CAPACITACIÓN PERSONEROS ESCOLARES EN PLAZA LA LIBERTAD, ACOMPAÑA ELIZABETH GOMEZ. LUGAR Auditorio Plaza de la Libertad – Cra. 53 #102, La Candelaria, Medellín.  LIDERA PERSONERÍA DE MEDELLÍN, (SE DEBE INSCRIBIR).  HORA DE 8:00 A.M. A 12:00 M</w:t>
            </w:r>
          </w:p>
          <w:p w:rsidR="00000000" w:rsidDel="00000000" w:rsidP="00000000" w:rsidRDefault="00000000" w:rsidRPr="00000000" w14:paraId="0000003C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16 VISITA EMPRESA NOSOTRAS PARA GRUPOS DE 4° A 11°</w:t>
            </w:r>
          </w:p>
          <w:p w:rsidR="00000000" w:rsidDel="00000000" w:rsidP="00000000" w:rsidRDefault="00000000" w:rsidRPr="00000000" w14:paraId="0000003D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16, 17 ACTIVIDAD CON ESTUDIANTES DE 9, 10, Y 11  PROGRAMA CLARAMENTE, SEGUNDA ENCUESTA.</w:t>
            </w:r>
          </w:p>
          <w:p w:rsidR="00000000" w:rsidDel="00000000" w:rsidP="00000000" w:rsidRDefault="00000000" w:rsidRPr="00000000" w14:paraId="0000003E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17 REUNIÓN CON GUARDIANA DE PERMANENCIA 11:30 A.M.</w:t>
            </w:r>
          </w:p>
          <w:p w:rsidR="00000000" w:rsidDel="00000000" w:rsidP="00000000" w:rsidRDefault="00000000" w:rsidRPr="00000000" w14:paraId="0000003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17 CIERRE CURSO ROBÓTICA</w:t>
            </w:r>
          </w:p>
          <w:p w:rsidR="00000000" w:rsidDel="00000000" w:rsidP="00000000" w:rsidRDefault="00000000" w:rsidRPr="00000000" w14:paraId="00000040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18 CONSEJO ACADÉMICO </w:t>
            </w:r>
          </w:p>
          <w:p w:rsidR="00000000" w:rsidDel="00000000" w:rsidP="00000000" w:rsidRDefault="00000000" w:rsidRPr="00000000" w14:paraId="00000041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 19 SIMULACRO DE DESPLAZAMIENTO AMBAS JORNADAS</w:t>
            </w:r>
          </w:p>
          <w:p w:rsidR="00000000" w:rsidDel="00000000" w:rsidP="00000000" w:rsidRDefault="00000000" w:rsidRPr="00000000" w14:paraId="00000042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JULIO 27, SEPTIEMBRE 23  PARQUE ECOLÓGICO EL SALADO EN ENVIGADO /(PREJUBILADOS ETAPA 3) ASISTE SOL GARCIA Y MIGUEL VALOIS </w:t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466503" cy="2762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503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52.00000000000003" w:lineRule="auto"/>
        <w:ind w:left="100" w:firstLine="10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MIGUEL VALOIS ASPRILLA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Rector Institución Educativa Juan de Dios Cock  </w:t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713" w:footer="10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-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  <w:i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10485.0" w:type="dxa"/>
      <w:jc w:val="left"/>
      <w:tblInd w:w="29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170"/>
      <w:gridCol w:w="5790"/>
      <w:gridCol w:w="3525"/>
      <w:tblGridChange w:id="0">
        <w:tblGrid>
          <w:gridCol w:w="1170"/>
          <w:gridCol w:w="5790"/>
          <w:gridCol w:w="3525"/>
        </w:tblGrid>
      </w:tblGridChange>
    </w:tblGrid>
    <w:tr>
      <w:trPr>
        <w:cantSplit w:val="0"/>
        <w:trHeight w:val="495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37337</wp:posOffset>
                </wp:positionV>
                <wp:extent cx="582132" cy="633919"/>
                <wp:effectExtent b="0" l="0" r="0" t="0"/>
                <wp:wrapSquare wrapText="bothSides" distB="0" distT="0" distL="0" distR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2" cy="633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5" w:lineRule="auto"/>
            <w:ind w:left="135" w:right="123" w:firstLine="0"/>
            <w:jc w:val="center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ff0000"/>
              <w:sz w:val="24"/>
              <w:szCs w:val="24"/>
              <w:rtl w:val="0"/>
            </w:rPr>
            <w:t xml:space="preserve">INSTITUCIÓN EDUCATIVA JUAN DE DIOS COCK </w:t>
          </w:r>
          <w:r w:rsidDel="00000000" w:rsidR="00000000" w:rsidRPr="00000000">
            <w:rPr>
              <w:b w:val="1"/>
              <w:bCs w:val="1"/>
              <w:color w:val="006fc0"/>
              <w:sz w:val="24"/>
              <w:szCs w:val="24"/>
              <w:rtl w:val="0"/>
            </w:rPr>
            <w:t xml:space="preserve">GESTIÓN DIRECTIVO-ADMINISTRATIVA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0"/>
            </w:rPr>
            <w:t xml:space="preserve">ORGANIZACIÓN ADMINISTRATIVA</w:t>
          </w:r>
        </w:p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177" w:lineRule="auto"/>
            <w:ind w:left="135" w:right="125" w:firstLine="0"/>
            <w:jc w:val="center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Resolución de aprobación No 16359 de 2002 y No 201850070268 de 2018</w:t>
          </w:r>
        </w:p>
      </w:tc>
      <w:tc>
        <w:tcPr/>
        <w:p w:rsidR="00000000" w:rsidDel="00000000" w:rsidP="00000000" w:rsidRDefault="00000000" w:rsidRPr="00000000" w14:paraId="000000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65" w:lineRule="auto"/>
            <w:ind w:left="1126" w:right="439" w:hanging="658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ESTRUCTURA Y ORGANIZACIÓN INSTITUCIONAL</w:t>
          </w:r>
        </w:p>
      </w:tc>
    </w:tr>
    <w:tr>
      <w:trPr>
        <w:cantSplit w:val="0"/>
        <w:trHeight w:val="50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57" w:lineRule="auto"/>
            <w:ind w:left="728" w:firstLine="0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CRONOGRAMA SEMANAL</w:t>
          </w:r>
        </w:p>
      </w:tc>
    </w:tr>
  </w:tbl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52.00000000000003" w:lineRule="auto"/>
      <w:ind w:left="10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 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11" Target="footer1.xml" Type="http://schemas.openxmlformats.org/officeDocument/2006/relationships/footer"/><Relationship Id="rId10" Target="header1.xml" Type="http://schemas.openxmlformats.org/officeDocument/2006/relationships/header"/><Relationship Id="rId9" Target="media/image3.jpeg" Type="http://schemas.openxmlformats.org/officeDocument/2006/relationships/image"/><Relationship Id="rId5" Target="styles.xml" Type="http://schemas.openxmlformats.org/officeDocument/2006/relationships/styles"/><Relationship Id="rId6" Target="../customXML/item1.xml" Type="http://schemas.openxmlformats.org/officeDocument/2006/relationships/customXml"/><Relationship Id="rId7" Target="media/image2.jpeg" Type="http://schemas.openxmlformats.org/officeDocument/2006/relationships/image"/><Relationship Id="rId8" Target="media/image4.jpeg" Type="http://schemas.openxmlformats.org/officeDocument/2006/relationships/image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UtDllizn3WKXhpqovxMj9BiVw==">CgMxLjA4AHIhMVpPb0FrRUExN0lVbGRWRzRPaXgzRzRpMGl3X1BZN3Rs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lpwstr>2020-03-09T00:00:00Z</vt:lpwstr>
  </property>
  <property fmtid="{D5CDD505-2E9C-101B-9397-08002B2CF9AE}" name="Creator" pid="3">
    <vt:lpwstr>Microsoft® Word 2013</vt:lpwstr>
  </property>
  <property fmtid="{D5CDD505-2E9C-101B-9397-08002B2CF9AE}" name="LastSaved" pid="4">
    <vt:lpwstr>2020-04-24T00:00:00Z</vt:lpwstr>
  </property>
  <property fmtid="{D5CDD505-2E9C-101B-9397-08002B2CF9AE}" name="NXPowerLiteLastOptimized" pid="5">
    <vt:lpwstr>451026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</Properties>
</file>